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F3E77" w14:textId="5891A1C0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Лекция 1</w:t>
      </w:r>
      <w:r w:rsidR="00FE5E7F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1</w:t>
      </w:r>
    </w:p>
    <w:p w14:paraId="767C5A61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 xml:space="preserve">Тема: </w:t>
      </w:r>
      <w:r w:rsidRPr="00ED673A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Комплексные соединения. Координационная теория. Основные виды и система названий координационных соединений.</w:t>
      </w:r>
    </w:p>
    <w:p w14:paraId="1BA444E2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Цель лекции</w:t>
      </w:r>
    </w:p>
    <w:p w14:paraId="1EA3A3B1" w14:textId="4C41D004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Когнитивно-системная: сформировать у студентов целостное представление о строении, свойствах и номенклатуре комплексных соединений, раскрыть принципы координационной теории, показать практическое значение комплексных соединений в химии и технологиях.</w:t>
      </w:r>
    </w:p>
    <w:p w14:paraId="06CB9040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Основные вопросы</w:t>
      </w:r>
    </w:p>
    <w:p w14:paraId="27848229" w14:textId="77777777" w:rsidR="00ED673A" w:rsidRDefault="00ED673A" w:rsidP="00ED673A">
      <w:pPr>
        <w:pStyle w:val="ac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Понятие комплексных соединений, их состав и строение.</w:t>
      </w:r>
    </w:p>
    <w:p w14:paraId="084B699B" w14:textId="77777777" w:rsidR="00ED673A" w:rsidRDefault="00ED673A" w:rsidP="00ED673A">
      <w:pPr>
        <w:pStyle w:val="ac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Координационная теория А. Вернера: внутренние и внешние координационные сферы.</w:t>
      </w:r>
    </w:p>
    <w:p w14:paraId="66FED5A0" w14:textId="77777777" w:rsidR="00ED673A" w:rsidRDefault="00ED673A" w:rsidP="00ED673A">
      <w:pPr>
        <w:pStyle w:val="ac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Классификация комплексных соединений (по заряду, типу лигандов, строению).</w:t>
      </w:r>
    </w:p>
    <w:p w14:paraId="0B0CC925" w14:textId="341A10AF" w:rsidR="00ED673A" w:rsidRPr="00ED673A" w:rsidRDefault="00ED673A" w:rsidP="00ED673A">
      <w:pPr>
        <w:pStyle w:val="ac"/>
        <w:numPr>
          <w:ilvl w:val="0"/>
          <w:numId w:val="49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Система названий координационных соединений по правилам IUPAC.</w:t>
      </w:r>
    </w:p>
    <w:p w14:paraId="18A58A70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Краткие тезисы лекции</w:t>
      </w:r>
    </w:p>
    <w:p w14:paraId="21BC9CAB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1. Комплексные соединения</w:t>
      </w:r>
    </w:p>
    <w:p w14:paraId="5BD30584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Состоят из центрального атома (обычно переходного металла) и лигандов — молекул или ионов, координированных вокруг него.</w:t>
      </w:r>
    </w:p>
    <w:p w14:paraId="49877809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Центральный атом обеспечивает координационную сферу, лиганды могут быть нейтральными (H₂O, NH₃) или анионными (Cl⁻, CN⁻).</w:t>
      </w:r>
    </w:p>
    <w:p w14:paraId="6D14DE5D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Координационное число — количество донорно-акцепторных связей центрального атома.</w:t>
      </w:r>
    </w:p>
    <w:p w14:paraId="54A3819B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2. Координационная теория Вернера</w:t>
      </w:r>
    </w:p>
    <w:p w14:paraId="1FAFFFD6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Комплексное соединение включает внутреннюю сферу (центральный атом и прочно связанные лиганды) и внешнюю сферу (ионы, легко диссоциирующие в растворе).</w:t>
      </w:r>
    </w:p>
    <w:p w14:paraId="3DF67721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Предсказала пространственное строение (октаэдрическое, тетраэдрическое, квадратноплоское).</w:t>
      </w:r>
    </w:p>
    <w:p w14:paraId="33450448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3. Классификация</w:t>
      </w:r>
    </w:p>
    <w:p w14:paraId="79C20915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По заряду комплекса: катионные ([Co(NH₃)₆]Cl₃), анионные (K₄[Fe(CN)₆]), нейтральные ([Ni(CO)₄]).</w:t>
      </w:r>
    </w:p>
    <w:p w14:paraId="23E35D0C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По природе лигандов: аквакомплексы, аммиакаты, хелатные и др.</w:t>
      </w:r>
    </w:p>
    <w:p w14:paraId="647556EB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По типу связей: ионные, ковалентные (донорно-акцепторные).</w:t>
      </w:r>
    </w:p>
    <w:p w14:paraId="0494731B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4. Система названий (IUPAC)</w:t>
      </w:r>
    </w:p>
    <w:p w14:paraId="4E107E57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Названия лигандов указываются в алфавитном порядке, затем — центральный атом с римской цифрой степени окисления.</w:t>
      </w:r>
    </w:p>
    <w:p w14:paraId="69CBBDE6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Примеры:</w:t>
      </w:r>
    </w:p>
    <w:p w14:paraId="484108C8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[Cu(NH₃)₄]SO₄ — тетраамминмедный(II) сульфат;</w:t>
      </w:r>
    </w:p>
    <w:p w14:paraId="01FAAD89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K₄[Fe(CN)₆] — калий гексацианоферрат(II);</w:t>
      </w:r>
    </w:p>
    <w:p w14:paraId="08E02230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[CoCl₂(NH₃)₄]Cl — тетрамминдихлоркобальт(III) хлорид.</w:t>
      </w:r>
    </w:p>
    <w:p w14:paraId="198C2E82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5. Применение комплексных соединений</w:t>
      </w:r>
    </w:p>
    <w:p w14:paraId="31E0FBFF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Аналитическая химия (комплексонометрия, фотометрия).</w:t>
      </w:r>
    </w:p>
    <w:p w14:paraId="1F303ADF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Катализ в органическом синтезе.</w:t>
      </w:r>
    </w:p>
    <w:p w14:paraId="184F34F3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Металлургия (выщелачивание металлов).</w:t>
      </w:r>
    </w:p>
    <w:p w14:paraId="226E8484" w14:textId="0456D75E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Биологические системы: гемоглобин, хлорофилл, витамин B₁₂.</w:t>
      </w:r>
    </w:p>
    <w:p w14:paraId="04DE7A1C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Вопросы для самоконтроля</w:t>
      </w:r>
    </w:p>
    <w:p w14:paraId="7E6603CB" w14:textId="77777777" w:rsidR="00ED673A" w:rsidRDefault="00ED673A" w:rsidP="00ED673A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Дайте определение комплексного соединения и координационного числа.</w:t>
      </w:r>
    </w:p>
    <w:p w14:paraId="21FE000A" w14:textId="77777777" w:rsidR="00ED673A" w:rsidRDefault="00ED673A" w:rsidP="00ED673A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В чём сущность координационной теории Вернера?</w:t>
      </w:r>
    </w:p>
    <w:p w14:paraId="071BC6E9" w14:textId="77777777" w:rsidR="00ED673A" w:rsidRDefault="00ED673A" w:rsidP="00ED673A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Приведите классификацию комплексных соединений по заряду комплекса и типу лигандов.</w:t>
      </w:r>
    </w:p>
    <w:p w14:paraId="4E8FDFD1" w14:textId="77777777" w:rsidR="00ED673A" w:rsidRDefault="00ED673A" w:rsidP="00ED673A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Запишите правила номенклатуры комплексных соединений.</w:t>
      </w:r>
    </w:p>
    <w:p w14:paraId="79AAEF0F" w14:textId="35D52F99" w:rsidR="00ED673A" w:rsidRPr="00ED673A" w:rsidRDefault="00ED673A" w:rsidP="00ED673A">
      <w:pPr>
        <w:pStyle w:val="ac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sz w:val="24"/>
          <w:szCs w:val="24"/>
          <w:lang w:eastAsia="ru-KZ"/>
        </w:rPr>
        <w:t>Приведите примеры комплексных соединений в живых организмах и промышленности.</w:t>
      </w:r>
    </w:p>
    <w:p w14:paraId="26B75137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Рекомендуемая литература</w:t>
      </w:r>
    </w:p>
    <w:p w14:paraId="61B368F2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i/>
          <w:iCs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Основная</w:t>
      </w:r>
    </w:p>
    <w:p w14:paraId="3ACDEE12" w14:textId="76DA1EED" w:rsidR="00ED673A" w:rsidRPr="00ED673A" w:rsidRDefault="00EA11FC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lastRenderedPageBreak/>
        <w:t xml:space="preserve">1. </w:t>
      </w:r>
      <w:r w:rsidR="00ED673A" w:rsidRPr="00ED673A">
        <w:rPr>
          <w:rFonts w:ascii="Times New Roman" w:hAnsi="Times New Roman" w:cs="Times New Roman"/>
          <w:sz w:val="24"/>
          <w:szCs w:val="24"/>
          <w:lang w:eastAsia="ru-KZ"/>
        </w:rPr>
        <w:t xml:space="preserve">Глинка Н. Л. </w:t>
      </w:r>
      <w:r w:rsidR="00ED673A" w:rsidRPr="00ED673A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химия: Учебник для академического бакалавриата</w:t>
      </w:r>
      <w:r w:rsidR="00ED673A" w:rsidRPr="00ED673A">
        <w:rPr>
          <w:rFonts w:ascii="Times New Roman" w:hAnsi="Times New Roman" w:cs="Times New Roman"/>
          <w:sz w:val="24"/>
          <w:szCs w:val="24"/>
          <w:lang w:eastAsia="ru-KZ"/>
        </w:rPr>
        <w:t>. – Люберцы: Юрайт, 2016. – 729 с.</w:t>
      </w:r>
    </w:p>
    <w:p w14:paraId="0933006F" w14:textId="2ECDBE8B" w:rsidR="00ED673A" w:rsidRPr="00ED673A" w:rsidRDefault="00EA11FC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4"/>
          <w:szCs w:val="24"/>
          <w:lang w:val="ru-RU" w:eastAsia="ru-KZ"/>
        </w:rPr>
        <w:t xml:space="preserve">2. </w:t>
      </w:r>
      <w:r w:rsidR="00ED673A" w:rsidRPr="00ED673A">
        <w:rPr>
          <w:rFonts w:ascii="Times New Roman" w:hAnsi="Times New Roman" w:cs="Times New Roman"/>
          <w:sz w:val="24"/>
          <w:szCs w:val="24"/>
          <w:lang w:eastAsia="ru-KZ"/>
        </w:rPr>
        <w:t xml:space="preserve">Лидин Р. А., Андреева Л. Л., Молочко В. А. </w:t>
      </w:r>
      <w:r w:rsidR="00ED673A" w:rsidRPr="00ED673A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Неорганическая химия: Учебник для вузов</w:t>
      </w:r>
      <w:r w:rsidR="00ED673A" w:rsidRPr="00ED673A">
        <w:rPr>
          <w:rFonts w:ascii="Times New Roman" w:hAnsi="Times New Roman" w:cs="Times New Roman"/>
          <w:sz w:val="24"/>
          <w:szCs w:val="24"/>
          <w:lang w:eastAsia="ru-KZ"/>
        </w:rPr>
        <w:t>. – 2-е изд. – Дрофа, 2014. – 703 с.</w:t>
      </w:r>
    </w:p>
    <w:p w14:paraId="04A45847" w14:textId="2CE79916" w:rsidR="00ED673A" w:rsidRPr="00ED673A" w:rsidRDefault="00EA11FC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A11FC">
        <w:rPr>
          <w:rFonts w:ascii="Times New Roman" w:hAnsi="Times New Roman" w:cs="Times New Roman"/>
          <w:sz w:val="24"/>
          <w:szCs w:val="24"/>
          <w:lang w:val="en-US" w:eastAsia="ru-KZ"/>
        </w:rPr>
        <w:t xml:space="preserve">3. </w:t>
      </w:r>
      <w:r w:rsidR="00ED673A" w:rsidRPr="00ED673A">
        <w:rPr>
          <w:rFonts w:ascii="Times New Roman" w:hAnsi="Times New Roman" w:cs="Times New Roman"/>
          <w:sz w:val="24"/>
          <w:szCs w:val="24"/>
          <w:lang w:eastAsia="ru-KZ"/>
        </w:rPr>
        <w:t xml:space="preserve">Miessler G. L., Fischer P. J., Tarr D. A. </w:t>
      </w:r>
      <w:r w:rsidR="00ED673A" w:rsidRPr="00ED673A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Inorganic Chemistry</w:t>
      </w:r>
      <w:r w:rsidR="00ED673A" w:rsidRPr="00ED673A">
        <w:rPr>
          <w:rFonts w:ascii="Times New Roman" w:hAnsi="Times New Roman" w:cs="Times New Roman"/>
          <w:sz w:val="24"/>
          <w:szCs w:val="24"/>
          <w:lang w:eastAsia="ru-KZ"/>
        </w:rPr>
        <w:t>. – 5th ed. – Pearson, 2014. – ISBN 978-0321811059.</w:t>
      </w:r>
    </w:p>
    <w:p w14:paraId="2FDB46E1" w14:textId="77777777" w:rsidR="00ED673A" w:rsidRPr="00ED673A" w:rsidRDefault="00ED673A" w:rsidP="00ED673A">
      <w:pPr>
        <w:pStyle w:val="ac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ED673A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Дополнительная</w:t>
      </w:r>
      <w:r w:rsidRPr="00ED673A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4. Cotton F. A., Wilkinson G. </w:t>
      </w:r>
      <w:r w:rsidRPr="00ED673A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Advanced Inorganic Chemistry</w:t>
      </w:r>
      <w:r w:rsidRPr="00ED673A">
        <w:rPr>
          <w:rFonts w:ascii="Times New Roman" w:hAnsi="Times New Roman" w:cs="Times New Roman"/>
          <w:sz w:val="24"/>
          <w:szCs w:val="24"/>
          <w:lang w:eastAsia="ru-KZ"/>
        </w:rPr>
        <w:t>. – 6th ed. – Wiley, 1999. – ISBN 978-0471199571.</w:t>
      </w:r>
      <w:r w:rsidRPr="00ED673A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5. Strohfeldt K. A. </w:t>
      </w:r>
      <w:r w:rsidRPr="00ED673A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Essentials of Inorganic Chemistry</w:t>
      </w:r>
      <w:r w:rsidRPr="00ED673A">
        <w:rPr>
          <w:rFonts w:ascii="Times New Roman" w:hAnsi="Times New Roman" w:cs="Times New Roman"/>
          <w:sz w:val="24"/>
          <w:szCs w:val="24"/>
          <w:lang w:eastAsia="ru-KZ"/>
        </w:rPr>
        <w:t>. – John Wiley &amp; Sons, 2015. – ISBN 978-0-470-66558-9.</w:t>
      </w:r>
    </w:p>
    <w:p w14:paraId="5113D1D9" w14:textId="77777777" w:rsidR="00AB663A" w:rsidRPr="00ED673A" w:rsidRDefault="00AB663A" w:rsidP="00ED673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sectPr w:rsidR="00AB663A" w:rsidRPr="00ED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6540"/>
    <w:multiLevelType w:val="multilevel"/>
    <w:tmpl w:val="45AE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A5F0E"/>
    <w:multiLevelType w:val="hybridMultilevel"/>
    <w:tmpl w:val="57466B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2FC"/>
    <w:multiLevelType w:val="hybridMultilevel"/>
    <w:tmpl w:val="EBF4761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2156"/>
    <w:multiLevelType w:val="multilevel"/>
    <w:tmpl w:val="50A6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E70EF"/>
    <w:multiLevelType w:val="multilevel"/>
    <w:tmpl w:val="8E5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35D77"/>
    <w:multiLevelType w:val="multilevel"/>
    <w:tmpl w:val="EEA2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D2FA5"/>
    <w:multiLevelType w:val="multilevel"/>
    <w:tmpl w:val="0E5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B000E"/>
    <w:multiLevelType w:val="multilevel"/>
    <w:tmpl w:val="A706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BF1169"/>
    <w:multiLevelType w:val="multilevel"/>
    <w:tmpl w:val="4E6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E0BDA"/>
    <w:multiLevelType w:val="multilevel"/>
    <w:tmpl w:val="A60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53FC6"/>
    <w:multiLevelType w:val="multilevel"/>
    <w:tmpl w:val="9706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C962AB"/>
    <w:multiLevelType w:val="multilevel"/>
    <w:tmpl w:val="0D3A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F2C06"/>
    <w:multiLevelType w:val="multilevel"/>
    <w:tmpl w:val="159A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23C7D"/>
    <w:multiLevelType w:val="multilevel"/>
    <w:tmpl w:val="8D64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F7AD3"/>
    <w:multiLevelType w:val="multilevel"/>
    <w:tmpl w:val="677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C6B3A"/>
    <w:multiLevelType w:val="multilevel"/>
    <w:tmpl w:val="BF6C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9A3ADE"/>
    <w:multiLevelType w:val="multilevel"/>
    <w:tmpl w:val="3A7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8B11D6"/>
    <w:multiLevelType w:val="hybridMultilevel"/>
    <w:tmpl w:val="43CE98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511CB"/>
    <w:multiLevelType w:val="multilevel"/>
    <w:tmpl w:val="A3E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B06F52"/>
    <w:multiLevelType w:val="multilevel"/>
    <w:tmpl w:val="E50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B76608"/>
    <w:multiLevelType w:val="multilevel"/>
    <w:tmpl w:val="2948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8E2224"/>
    <w:multiLevelType w:val="multilevel"/>
    <w:tmpl w:val="03EE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CE3E69"/>
    <w:multiLevelType w:val="hybridMultilevel"/>
    <w:tmpl w:val="1FCEA7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816D0"/>
    <w:multiLevelType w:val="multilevel"/>
    <w:tmpl w:val="BB20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FB1A46"/>
    <w:multiLevelType w:val="multilevel"/>
    <w:tmpl w:val="5CA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31173E"/>
    <w:multiLevelType w:val="multilevel"/>
    <w:tmpl w:val="BD14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CD5C39"/>
    <w:multiLevelType w:val="multilevel"/>
    <w:tmpl w:val="9C7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F27645"/>
    <w:multiLevelType w:val="multilevel"/>
    <w:tmpl w:val="32D4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793DBD"/>
    <w:multiLevelType w:val="multilevel"/>
    <w:tmpl w:val="84E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B5274D"/>
    <w:multiLevelType w:val="multilevel"/>
    <w:tmpl w:val="BBFA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AA2DB9"/>
    <w:multiLevelType w:val="hybridMultilevel"/>
    <w:tmpl w:val="784684BA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E0FA0"/>
    <w:multiLevelType w:val="multilevel"/>
    <w:tmpl w:val="601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2F70F7"/>
    <w:multiLevelType w:val="multilevel"/>
    <w:tmpl w:val="E1503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820B49"/>
    <w:multiLevelType w:val="hybridMultilevel"/>
    <w:tmpl w:val="7F9AAF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A5B9C"/>
    <w:multiLevelType w:val="multilevel"/>
    <w:tmpl w:val="664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783DFF"/>
    <w:multiLevelType w:val="hybridMultilevel"/>
    <w:tmpl w:val="4E00C2FC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F3E42"/>
    <w:multiLevelType w:val="multilevel"/>
    <w:tmpl w:val="7524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4B45E8"/>
    <w:multiLevelType w:val="multilevel"/>
    <w:tmpl w:val="466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1F4273"/>
    <w:multiLevelType w:val="hybridMultilevel"/>
    <w:tmpl w:val="A41E7F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E20C4"/>
    <w:multiLevelType w:val="multilevel"/>
    <w:tmpl w:val="4BFE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045CAF"/>
    <w:multiLevelType w:val="multilevel"/>
    <w:tmpl w:val="F560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424CC6"/>
    <w:multiLevelType w:val="multilevel"/>
    <w:tmpl w:val="377A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1E4408"/>
    <w:multiLevelType w:val="multilevel"/>
    <w:tmpl w:val="4D2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5541BB"/>
    <w:multiLevelType w:val="multilevel"/>
    <w:tmpl w:val="DE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EB3060"/>
    <w:multiLevelType w:val="multilevel"/>
    <w:tmpl w:val="FD2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6C09CD"/>
    <w:multiLevelType w:val="multilevel"/>
    <w:tmpl w:val="4F52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A51DCE"/>
    <w:multiLevelType w:val="hybridMultilevel"/>
    <w:tmpl w:val="349A5F18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612FB"/>
    <w:multiLevelType w:val="multilevel"/>
    <w:tmpl w:val="BE3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0F6509"/>
    <w:multiLevelType w:val="multilevel"/>
    <w:tmpl w:val="9A8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D86E3A"/>
    <w:multiLevelType w:val="hybridMultilevel"/>
    <w:tmpl w:val="171E5E10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40056">
    <w:abstractNumId w:val="18"/>
  </w:num>
  <w:num w:numId="2" w16cid:durableId="2018530839">
    <w:abstractNumId w:val="26"/>
  </w:num>
  <w:num w:numId="3" w16cid:durableId="1356232142">
    <w:abstractNumId w:val="39"/>
  </w:num>
  <w:num w:numId="4" w16cid:durableId="556864999">
    <w:abstractNumId w:val="21"/>
  </w:num>
  <w:num w:numId="5" w16cid:durableId="1464695612">
    <w:abstractNumId w:val="3"/>
  </w:num>
  <w:num w:numId="6" w16cid:durableId="57437540">
    <w:abstractNumId w:val="48"/>
  </w:num>
  <w:num w:numId="7" w16cid:durableId="1749375497">
    <w:abstractNumId w:val="42"/>
  </w:num>
  <w:num w:numId="8" w16cid:durableId="697855031">
    <w:abstractNumId w:val="25"/>
  </w:num>
  <w:num w:numId="9" w16cid:durableId="1857231312">
    <w:abstractNumId w:val="46"/>
  </w:num>
  <w:num w:numId="10" w16cid:durableId="1742482040">
    <w:abstractNumId w:val="2"/>
  </w:num>
  <w:num w:numId="11" w16cid:durableId="1857649451">
    <w:abstractNumId w:val="35"/>
  </w:num>
  <w:num w:numId="12" w16cid:durableId="2068137940">
    <w:abstractNumId w:val="30"/>
  </w:num>
  <w:num w:numId="13" w16cid:durableId="1677227067">
    <w:abstractNumId w:val="38"/>
  </w:num>
  <w:num w:numId="14" w16cid:durableId="1104349697">
    <w:abstractNumId w:val="27"/>
  </w:num>
  <w:num w:numId="15" w16cid:durableId="590628934">
    <w:abstractNumId w:val="43"/>
  </w:num>
  <w:num w:numId="16" w16cid:durableId="2013951208">
    <w:abstractNumId w:val="37"/>
  </w:num>
  <w:num w:numId="17" w16cid:durableId="972250845">
    <w:abstractNumId w:val="24"/>
  </w:num>
  <w:num w:numId="18" w16cid:durableId="334891480">
    <w:abstractNumId w:val="9"/>
  </w:num>
  <w:num w:numId="19" w16cid:durableId="413822040">
    <w:abstractNumId w:val="31"/>
  </w:num>
  <w:num w:numId="20" w16cid:durableId="2106608613">
    <w:abstractNumId w:val="13"/>
  </w:num>
  <w:num w:numId="21" w16cid:durableId="273943802">
    <w:abstractNumId w:val="36"/>
  </w:num>
  <w:num w:numId="22" w16cid:durableId="923686481">
    <w:abstractNumId w:val="1"/>
  </w:num>
  <w:num w:numId="23" w16cid:durableId="819662873">
    <w:abstractNumId w:val="40"/>
  </w:num>
  <w:num w:numId="24" w16cid:durableId="1807897161">
    <w:abstractNumId w:val="19"/>
  </w:num>
  <w:num w:numId="25" w16cid:durableId="463544745">
    <w:abstractNumId w:val="44"/>
  </w:num>
  <w:num w:numId="26" w16cid:durableId="1225488287">
    <w:abstractNumId w:val="4"/>
  </w:num>
  <w:num w:numId="27" w16cid:durableId="1447386378">
    <w:abstractNumId w:val="28"/>
  </w:num>
  <w:num w:numId="28" w16cid:durableId="2021469904">
    <w:abstractNumId w:val="8"/>
  </w:num>
  <w:num w:numId="29" w16cid:durableId="1814565874">
    <w:abstractNumId w:val="11"/>
  </w:num>
  <w:num w:numId="30" w16cid:durableId="1282879712">
    <w:abstractNumId w:val="29"/>
  </w:num>
  <w:num w:numId="31" w16cid:durableId="1668898056">
    <w:abstractNumId w:val="33"/>
  </w:num>
  <w:num w:numId="32" w16cid:durableId="767703043">
    <w:abstractNumId w:val="49"/>
  </w:num>
  <w:num w:numId="33" w16cid:durableId="541407505">
    <w:abstractNumId w:val="45"/>
  </w:num>
  <w:num w:numId="34" w16cid:durableId="1742219081">
    <w:abstractNumId w:val="5"/>
  </w:num>
  <w:num w:numId="35" w16cid:durableId="2085493143">
    <w:abstractNumId w:val="34"/>
  </w:num>
  <w:num w:numId="36" w16cid:durableId="1319260522">
    <w:abstractNumId w:val="47"/>
  </w:num>
  <w:num w:numId="37" w16cid:durableId="1864245827">
    <w:abstractNumId w:val="0"/>
  </w:num>
  <w:num w:numId="38" w16cid:durableId="598178485">
    <w:abstractNumId w:val="7"/>
  </w:num>
  <w:num w:numId="39" w16cid:durableId="987589997">
    <w:abstractNumId w:val="20"/>
  </w:num>
  <w:num w:numId="40" w16cid:durableId="1819347116">
    <w:abstractNumId w:val="23"/>
  </w:num>
  <w:num w:numId="41" w16cid:durableId="294720088">
    <w:abstractNumId w:val="32"/>
  </w:num>
  <w:num w:numId="42" w16cid:durableId="281308330">
    <w:abstractNumId w:val="41"/>
  </w:num>
  <w:num w:numId="43" w16cid:durableId="2126192385">
    <w:abstractNumId w:val="6"/>
  </w:num>
  <w:num w:numId="44" w16cid:durableId="565453980">
    <w:abstractNumId w:val="15"/>
  </w:num>
  <w:num w:numId="45" w16cid:durableId="239028609">
    <w:abstractNumId w:val="16"/>
  </w:num>
  <w:num w:numId="46" w16cid:durableId="1541700186">
    <w:abstractNumId w:val="14"/>
  </w:num>
  <w:num w:numId="47" w16cid:durableId="1810317513">
    <w:abstractNumId w:val="12"/>
  </w:num>
  <w:num w:numId="48" w16cid:durableId="1027289392">
    <w:abstractNumId w:val="10"/>
  </w:num>
  <w:num w:numId="49" w16cid:durableId="968631408">
    <w:abstractNumId w:val="17"/>
  </w:num>
  <w:num w:numId="50" w16cid:durableId="17750549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59"/>
    <w:rsid w:val="0007606F"/>
    <w:rsid w:val="000F5364"/>
    <w:rsid w:val="00173455"/>
    <w:rsid w:val="003944D2"/>
    <w:rsid w:val="00434FED"/>
    <w:rsid w:val="004A3862"/>
    <w:rsid w:val="00667259"/>
    <w:rsid w:val="008625D7"/>
    <w:rsid w:val="00940844"/>
    <w:rsid w:val="00961186"/>
    <w:rsid w:val="00AB663A"/>
    <w:rsid w:val="00B5243A"/>
    <w:rsid w:val="00EA11FC"/>
    <w:rsid w:val="00ED673A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E840"/>
  <w15:chartTrackingRefBased/>
  <w15:docId w15:val="{B3401AF6-36E1-49AB-92E8-7ADC4A7E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2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2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25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0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Ляззат Мусапирова</cp:lastModifiedBy>
  <cp:revision>4</cp:revision>
  <dcterms:created xsi:type="dcterms:W3CDTF">2025-09-28T17:19:00Z</dcterms:created>
  <dcterms:modified xsi:type="dcterms:W3CDTF">2026-01-21T06:53:00Z</dcterms:modified>
</cp:coreProperties>
</file>